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9D1F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0DEBE562" w:rsidR="004F78B0" w:rsidRDefault="00BA5874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FEBRUARY </w:t>
      </w:r>
      <w:r w:rsidR="00CD0494">
        <w:rPr>
          <w:rFonts w:ascii="GoudyCatalog BT" w:hAnsi="GoudyCatalog BT"/>
        </w:rPr>
        <w:t>22</w:t>
      </w:r>
      <w:r w:rsidR="00AA6701">
        <w:rPr>
          <w:rFonts w:ascii="GoudyCatalog BT" w:hAnsi="GoudyCatalog BT"/>
        </w:rPr>
        <w:t>, 2018</w:t>
      </w: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44AF56A5" w14:textId="77777777" w:rsidR="00DA46F1" w:rsidRDefault="00DA46F1" w:rsidP="004F78B0">
      <w:pPr>
        <w:pStyle w:val="NoSpacing"/>
        <w:rPr>
          <w:rFonts w:ascii="GoudyCatalog BT" w:hAnsi="GoudyCatalog BT"/>
        </w:rPr>
      </w:pPr>
    </w:p>
    <w:p w14:paraId="159BE26B" w14:textId="77777777" w:rsidR="00DA46F1" w:rsidRPr="00806226" w:rsidRDefault="00DA46F1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126CCEE6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14:paraId="734A1063" w14:textId="35A6D43E" w:rsidR="004F78B0" w:rsidRDefault="004F78B0" w:rsidP="00CD0494">
      <w:pPr>
        <w:pStyle w:val="NoSpacing"/>
        <w:ind w:left="720" w:hanging="720"/>
        <w:rPr>
          <w:rFonts w:ascii="GoudyCatalog BT" w:hAnsi="GoudyCatalog BT"/>
        </w:rPr>
      </w:pPr>
      <w:r w:rsidRPr="00806226">
        <w:rPr>
          <w:rFonts w:ascii="GoudyCatalog BT" w:hAnsi="GoudyCatalog BT"/>
        </w:rPr>
        <w:t xml:space="preserve">3. </w:t>
      </w:r>
      <w:r w:rsidRPr="00806226">
        <w:rPr>
          <w:rFonts w:ascii="GoudyCatalog BT" w:hAnsi="GoudyCatalog BT"/>
        </w:rPr>
        <w:tab/>
      </w:r>
      <w:r w:rsidR="00CD0494">
        <w:rPr>
          <w:rFonts w:ascii="GoudyCatalog BT" w:hAnsi="GoudyCatalog BT"/>
        </w:rPr>
        <w:t>CONSIDERATION TO APPROVE CHANGE ORDER NUMBER 6 IN THE AMOUNT OF $160,000.00 REGARDING THE BRANDON AMPHITHEATER PROJECT.</w:t>
      </w:r>
    </w:p>
    <w:p w14:paraId="77AB1CD6" w14:textId="0323E3C3" w:rsidR="00BA5874" w:rsidRDefault="00BA5874" w:rsidP="004F78B0">
      <w:pPr>
        <w:pStyle w:val="NoSpacing"/>
        <w:rPr>
          <w:rFonts w:ascii="GoudyCatalog BT" w:hAnsi="GoudyCatalog BT"/>
        </w:rPr>
      </w:pPr>
    </w:p>
    <w:p w14:paraId="12E569D6" w14:textId="0E614325" w:rsidR="00BA5874" w:rsidRDefault="00BA5874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  <w:t>ADJOURN</w:t>
      </w:r>
    </w:p>
    <w:p w14:paraId="18871754" w14:textId="77777777" w:rsidR="00AA6701" w:rsidRPr="00806226" w:rsidRDefault="00AA6701" w:rsidP="00AA6701">
      <w:pPr>
        <w:pStyle w:val="NoSpacing"/>
        <w:rPr>
          <w:rFonts w:ascii="GoudyCatalog BT" w:hAnsi="GoudyCatalog BT"/>
        </w:rPr>
      </w:pPr>
    </w:p>
    <w:p w14:paraId="1196A944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5BE84E93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7A1B3211" w14:textId="56607BF2" w:rsidR="004F78B0" w:rsidRDefault="004F78B0" w:rsidP="006F2D01">
      <w:pPr>
        <w:pStyle w:val="NoSpacing"/>
        <w:rPr>
          <w:rFonts w:ascii="GoudyCatalog BT" w:hAnsi="GoudyCatalog BT"/>
          <w:sz w:val="20"/>
          <w:szCs w:val="20"/>
        </w:rPr>
      </w:pPr>
      <w:r w:rsidRPr="00565AE4">
        <w:rPr>
          <w:rFonts w:ascii="GoudyCatalog BT" w:hAnsi="GoudyCatalog BT"/>
          <w:sz w:val="20"/>
          <w:szCs w:val="20"/>
        </w:rPr>
        <w:t>ADJOURN UNTIL REGULAR BOARD MEETING</w:t>
      </w:r>
      <w:r w:rsidR="00723734" w:rsidRPr="00565AE4">
        <w:rPr>
          <w:rFonts w:ascii="GoudyCatalog BT" w:hAnsi="GoudyCatalog BT"/>
          <w:sz w:val="20"/>
          <w:szCs w:val="20"/>
        </w:rPr>
        <w:t xml:space="preserve"> </w:t>
      </w:r>
      <w:bookmarkStart w:id="0" w:name="_GoBack"/>
      <w:bookmarkEnd w:id="0"/>
    </w:p>
    <w:p w14:paraId="4E7FCCC1" w14:textId="54C83F9A" w:rsidR="00BA5874" w:rsidRPr="00565AE4" w:rsidRDefault="00CD0494" w:rsidP="006F2D01">
      <w:pPr>
        <w:pStyle w:val="NoSpacing"/>
        <w:rPr>
          <w:rFonts w:ascii="GoudyCatalog BT" w:hAnsi="GoudyCatalog BT"/>
          <w:sz w:val="20"/>
          <w:szCs w:val="20"/>
        </w:rPr>
      </w:pPr>
      <w:r>
        <w:rPr>
          <w:rFonts w:ascii="GoudyCatalog BT" w:hAnsi="GoudyCatalog BT"/>
          <w:sz w:val="20"/>
          <w:szCs w:val="20"/>
        </w:rPr>
        <w:t>MARCH 5,</w:t>
      </w:r>
      <w:r w:rsidR="00BA5874">
        <w:rPr>
          <w:rFonts w:ascii="GoudyCatalog BT" w:hAnsi="GoudyCatalog BT"/>
          <w:sz w:val="20"/>
          <w:szCs w:val="20"/>
        </w:rPr>
        <w:t xml:space="preserve"> 2018 </w:t>
      </w:r>
    </w:p>
    <w:p w14:paraId="005CC01F" w14:textId="77777777" w:rsidR="00BC25B8" w:rsidRPr="00565AE4" w:rsidRDefault="00BC25B8" w:rsidP="004F78B0">
      <w:pPr>
        <w:rPr>
          <w:rFonts w:ascii="GoudyCatalog BT" w:hAnsi="GoudyCatalog BT"/>
          <w:sz w:val="20"/>
          <w:szCs w:val="20"/>
        </w:rPr>
      </w:pPr>
    </w:p>
    <w:sectPr w:rsidR="00BC25B8" w:rsidRPr="00565AE4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1F52" w14:textId="77777777" w:rsidR="001A194F" w:rsidRDefault="001A194F" w:rsidP="00826EBE">
      <w:r>
        <w:separator/>
      </w:r>
    </w:p>
  </w:endnote>
  <w:endnote w:type="continuationSeparator" w:id="0">
    <w:p w14:paraId="09CE531A" w14:textId="77777777"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onstant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7B45384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3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282D" w14:textId="77777777" w:rsidR="001A194F" w:rsidRDefault="001A194F" w:rsidP="00826EBE">
      <w:r>
        <w:separator/>
      </w:r>
    </w:p>
  </w:footnote>
  <w:footnote w:type="continuationSeparator" w:id="0">
    <w:p w14:paraId="3F72C61E" w14:textId="77777777"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32"/>
  </w:num>
  <w:num w:numId="5">
    <w:abstractNumId w:val="12"/>
  </w:num>
  <w:num w:numId="6">
    <w:abstractNumId w:val="30"/>
  </w:num>
  <w:num w:numId="7">
    <w:abstractNumId w:val="28"/>
  </w:num>
  <w:num w:numId="8">
    <w:abstractNumId w:val="10"/>
  </w:num>
  <w:num w:numId="9">
    <w:abstractNumId w:val="5"/>
  </w:num>
  <w:num w:numId="10">
    <w:abstractNumId w:val="4"/>
  </w:num>
  <w:num w:numId="11">
    <w:abstractNumId w:val="19"/>
  </w:num>
  <w:num w:numId="12">
    <w:abstractNumId w:val="20"/>
  </w:num>
  <w:num w:numId="13">
    <w:abstractNumId w:val="25"/>
  </w:num>
  <w:num w:numId="14">
    <w:abstractNumId w:val="1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18"/>
  </w:num>
  <w:num w:numId="19">
    <w:abstractNumId w:val="9"/>
  </w:num>
  <w:num w:numId="20">
    <w:abstractNumId w:val="35"/>
  </w:num>
  <w:num w:numId="21">
    <w:abstractNumId w:val="16"/>
  </w:num>
  <w:num w:numId="22">
    <w:abstractNumId w:val="14"/>
  </w:num>
  <w:num w:numId="23">
    <w:abstractNumId w:val="23"/>
  </w:num>
  <w:num w:numId="24">
    <w:abstractNumId w:val="7"/>
  </w:num>
  <w:num w:numId="25">
    <w:abstractNumId w:val="13"/>
  </w:num>
  <w:num w:numId="26">
    <w:abstractNumId w:val="22"/>
  </w:num>
  <w:num w:numId="27">
    <w:abstractNumId w:val="2"/>
  </w:num>
  <w:num w:numId="28">
    <w:abstractNumId w:val="3"/>
  </w:num>
  <w:num w:numId="29">
    <w:abstractNumId w:val="0"/>
  </w:num>
  <w:num w:numId="30">
    <w:abstractNumId w:val="31"/>
  </w:num>
  <w:num w:numId="31">
    <w:abstractNumId w:val="26"/>
  </w:num>
  <w:num w:numId="32">
    <w:abstractNumId w:val="21"/>
  </w:num>
  <w:num w:numId="33">
    <w:abstractNumId w:val="8"/>
  </w:num>
  <w:num w:numId="34">
    <w:abstractNumId w:val="24"/>
  </w:num>
  <w:num w:numId="35">
    <w:abstractNumId w:val="34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417F-9A5D-4452-81F0-4916E133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</cp:revision>
  <cp:lastPrinted>2018-02-22T22:42:00Z</cp:lastPrinted>
  <dcterms:created xsi:type="dcterms:W3CDTF">2018-02-22T22:43:00Z</dcterms:created>
  <dcterms:modified xsi:type="dcterms:W3CDTF">2018-02-22T22:43:00Z</dcterms:modified>
</cp:coreProperties>
</file>